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50" w:rsidRDefault="00AD2250" w:rsidP="00AD22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2250" w:rsidRDefault="00AD2250" w:rsidP="00AD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Черемховский район </w:t>
      </w:r>
    </w:p>
    <w:p w:rsidR="00AD2250" w:rsidRDefault="00AD2250" w:rsidP="00AD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 муниципальное образование</w:t>
      </w:r>
    </w:p>
    <w:p w:rsidR="00AD2250" w:rsidRDefault="00AD2250" w:rsidP="00AD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D2250" w:rsidRDefault="00AD2250" w:rsidP="00AD2250">
      <w:pPr>
        <w:jc w:val="center"/>
        <w:rPr>
          <w:b/>
          <w:sz w:val="28"/>
          <w:szCs w:val="28"/>
        </w:rPr>
      </w:pPr>
    </w:p>
    <w:p w:rsidR="00AD2250" w:rsidRDefault="00AD2250" w:rsidP="00AD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2250" w:rsidRDefault="00AD2250" w:rsidP="00AD2250">
      <w:pPr>
        <w:shd w:val="clear" w:color="auto" w:fill="FFFFFF"/>
        <w:tabs>
          <w:tab w:val="left" w:pos="4262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AD2250" w:rsidRDefault="00AD2250" w:rsidP="00AD2250">
      <w:pPr>
        <w:shd w:val="clear" w:color="auto" w:fill="FFFFFF"/>
        <w:tabs>
          <w:tab w:val="left" w:pos="4262"/>
        </w:tabs>
        <w:ind w:firstLine="709"/>
        <w:jc w:val="both"/>
        <w:rPr>
          <w:color w:val="000000"/>
          <w:spacing w:val="7"/>
          <w:sz w:val="28"/>
        </w:rPr>
      </w:pPr>
      <w:r>
        <w:rPr>
          <w:color w:val="000000"/>
          <w:spacing w:val="8"/>
          <w:sz w:val="28"/>
        </w:rPr>
        <w:t xml:space="preserve">от </w:t>
      </w:r>
      <w:r w:rsidR="007843EB">
        <w:rPr>
          <w:color w:val="000000"/>
          <w:spacing w:val="8"/>
          <w:sz w:val="28"/>
        </w:rPr>
        <w:t xml:space="preserve">30.03.2016 </w:t>
      </w:r>
      <w:r w:rsidR="007843EB">
        <w:rPr>
          <w:color w:val="000000"/>
          <w:spacing w:val="7"/>
          <w:sz w:val="28"/>
        </w:rPr>
        <w:t>№ 129</w:t>
      </w:r>
    </w:p>
    <w:p w:rsidR="00AD2250" w:rsidRDefault="00AD2250" w:rsidP="00AD2250">
      <w:pPr>
        <w:shd w:val="clear" w:color="auto" w:fill="FFFFFF"/>
        <w:tabs>
          <w:tab w:val="left" w:pos="4262"/>
        </w:tabs>
        <w:ind w:firstLine="709"/>
        <w:jc w:val="both"/>
      </w:pPr>
      <w:r>
        <w:rPr>
          <w:color w:val="000000"/>
          <w:spacing w:val="7"/>
          <w:sz w:val="28"/>
        </w:rPr>
        <w:t>с. Тальники</w:t>
      </w:r>
    </w:p>
    <w:p w:rsidR="00AD2250" w:rsidRDefault="00AD2250" w:rsidP="00AD2250">
      <w:pPr>
        <w:ind w:left="707" w:firstLine="709"/>
        <w:rPr>
          <w:b/>
          <w:bCs/>
          <w:color w:val="000000"/>
          <w:spacing w:val="4"/>
          <w:sz w:val="28"/>
          <w:szCs w:val="28"/>
        </w:rPr>
      </w:pPr>
    </w:p>
    <w:p w:rsidR="00AD2250" w:rsidRDefault="00AD2250" w:rsidP="00AD2250">
      <w:pPr>
        <w:ind w:left="709"/>
        <w:rPr>
          <w:b/>
          <w:bCs/>
        </w:rPr>
      </w:pPr>
      <w:r>
        <w:rPr>
          <w:b/>
          <w:bCs/>
        </w:rPr>
        <w:t xml:space="preserve">«Об утверждении Порядка определения цены </w:t>
      </w:r>
    </w:p>
    <w:p w:rsidR="00AD2250" w:rsidRDefault="00AD2250" w:rsidP="00AD2250">
      <w:pPr>
        <w:ind w:left="709"/>
        <w:rPr>
          <w:b/>
          <w:bCs/>
        </w:rPr>
      </w:pPr>
      <w:r>
        <w:rPr>
          <w:b/>
        </w:rPr>
        <w:t>земельных участков,</w:t>
      </w:r>
      <w:r>
        <w:rPr>
          <w:b/>
          <w:bCs/>
        </w:rPr>
        <w:t xml:space="preserve"> находящихся в собственности </w:t>
      </w:r>
    </w:p>
    <w:p w:rsidR="00AD2250" w:rsidRDefault="00AD2250" w:rsidP="00AD2250">
      <w:pPr>
        <w:ind w:left="709"/>
        <w:rPr>
          <w:b/>
          <w:bCs/>
        </w:rPr>
      </w:pPr>
      <w:r>
        <w:rPr>
          <w:b/>
          <w:bCs/>
        </w:rPr>
        <w:t>Тальниковского муниципального образования,</w:t>
      </w:r>
      <w:bookmarkStart w:id="0" w:name="_GoBack"/>
      <w:bookmarkEnd w:id="0"/>
    </w:p>
    <w:p w:rsidR="00AD2250" w:rsidRDefault="00AD2250" w:rsidP="00AD2250">
      <w:pPr>
        <w:ind w:left="709"/>
        <w:rPr>
          <w:b/>
        </w:rPr>
      </w:pPr>
      <w:r>
        <w:rPr>
          <w:b/>
        </w:rPr>
        <w:t>при заключении договоров купли-продажи указанных</w:t>
      </w:r>
    </w:p>
    <w:p w:rsidR="00AD2250" w:rsidRDefault="00AD2250" w:rsidP="00AD2250">
      <w:pPr>
        <w:ind w:left="709"/>
        <w:rPr>
          <w:b/>
        </w:rPr>
      </w:pPr>
      <w:r>
        <w:rPr>
          <w:b/>
        </w:rPr>
        <w:t xml:space="preserve"> земельных участков без проведения торгов</w:t>
      </w:r>
      <w:r>
        <w:rPr>
          <w:b/>
          <w:bCs/>
        </w:rPr>
        <w:t>»</w:t>
      </w:r>
    </w:p>
    <w:p w:rsidR="00AD2250" w:rsidRDefault="00AD2250" w:rsidP="00AD225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цены земельных </w:t>
      </w:r>
      <w:r w:rsidRPr="00AD2250">
        <w:rPr>
          <w:sz w:val="28"/>
          <w:szCs w:val="28"/>
        </w:rPr>
        <w:t xml:space="preserve">участков, находящихся в муниципальной собственности, при заключении договоров купли-продажи указанных земельных участков без проведения торгов, руководствуясь </w:t>
      </w:r>
      <w:hyperlink r:id="rId7" w:history="1">
        <w:r w:rsidRPr="00AD2250">
          <w:rPr>
            <w:rStyle w:val="ae"/>
            <w:color w:val="auto"/>
            <w:sz w:val="28"/>
            <w:szCs w:val="28"/>
            <w:u w:val="none"/>
          </w:rPr>
          <w:t>подпунктом 3 пункта 2 статьи 39.4</w:t>
        </w:r>
      </w:hyperlink>
      <w:r w:rsidRPr="00AD2250">
        <w:rPr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AD2250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Pr="00AD22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статьями 24, 42 Устава Тальниковского муниципального образования, Дума Тальниковского муниципального</w:t>
      </w:r>
      <w:r>
        <w:rPr>
          <w:sz w:val="28"/>
          <w:szCs w:val="28"/>
        </w:rPr>
        <w:t xml:space="preserve"> образования</w:t>
      </w:r>
    </w:p>
    <w:p w:rsidR="00AD2250" w:rsidRDefault="00AD2250" w:rsidP="00AD2250">
      <w:pPr>
        <w:jc w:val="both"/>
        <w:rPr>
          <w:szCs w:val="28"/>
        </w:rPr>
      </w:pPr>
    </w:p>
    <w:p w:rsidR="00AD2250" w:rsidRDefault="00AD2250" w:rsidP="00AD225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AD2250" w:rsidRDefault="00AD2250" w:rsidP="00AD2250">
      <w:pPr>
        <w:ind w:firstLine="709"/>
        <w:jc w:val="both"/>
        <w:rPr>
          <w:b/>
          <w:szCs w:val="28"/>
        </w:rPr>
      </w:pPr>
    </w:p>
    <w:p w:rsidR="00AD2250" w:rsidRPr="00AD2250" w:rsidRDefault="00AD2250" w:rsidP="00AD2250">
      <w:pPr>
        <w:ind w:firstLine="709"/>
        <w:jc w:val="both"/>
        <w:rPr>
          <w:bCs/>
          <w:sz w:val="28"/>
          <w:szCs w:val="28"/>
        </w:rPr>
      </w:pPr>
      <w:r w:rsidRPr="00AD2250">
        <w:rPr>
          <w:sz w:val="28"/>
          <w:szCs w:val="28"/>
        </w:rPr>
        <w:t xml:space="preserve">1. Утвердить Порядок </w:t>
      </w:r>
      <w:r w:rsidRPr="00AD2250">
        <w:rPr>
          <w:bCs/>
          <w:sz w:val="28"/>
          <w:szCs w:val="28"/>
        </w:rPr>
        <w:t xml:space="preserve">определения цены </w:t>
      </w:r>
      <w:r w:rsidRPr="00AD2250">
        <w:rPr>
          <w:sz w:val="28"/>
          <w:szCs w:val="28"/>
        </w:rPr>
        <w:t>земельных участков,</w:t>
      </w:r>
      <w:r w:rsidRPr="00AD2250">
        <w:rPr>
          <w:bCs/>
          <w:sz w:val="28"/>
          <w:szCs w:val="28"/>
        </w:rPr>
        <w:t xml:space="preserve"> находящихся в собственности </w:t>
      </w:r>
      <w:r w:rsidRPr="00AD2250">
        <w:rPr>
          <w:sz w:val="28"/>
          <w:szCs w:val="28"/>
        </w:rPr>
        <w:t xml:space="preserve">Тальниковского </w:t>
      </w:r>
      <w:r w:rsidRPr="00AD2250">
        <w:rPr>
          <w:bCs/>
          <w:sz w:val="28"/>
          <w:szCs w:val="28"/>
        </w:rPr>
        <w:t xml:space="preserve">муниципального образования, </w:t>
      </w:r>
      <w:r w:rsidRPr="00AD2250">
        <w:rPr>
          <w:sz w:val="28"/>
          <w:szCs w:val="28"/>
        </w:rPr>
        <w:t xml:space="preserve">при заключении договоров купли-продажи указанных земельных участков без проведения торгов, согласно </w:t>
      </w:r>
      <w:hyperlink r:id="rId9" w:anchor="sub_9991" w:history="1">
        <w:r w:rsidRPr="00AD2250">
          <w:rPr>
            <w:rStyle w:val="ae"/>
            <w:color w:val="auto"/>
            <w:sz w:val="28"/>
            <w:szCs w:val="28"/>
            <w:u w:val="none"/>
          </w:rPr>
          <w:t>приложению</w:t>
        </w:r>
      </w:hyperlink>
      <w:r w:rsidRPr="00AD2250">
        <w:rPr>
          <w:sz w:val="28"/>
          <w:szCs w:val="28"/>
        </w:rPr>
        <w:t>.</w:t>
      </w:r>
    </w:p>
    <w:p w:rsidR="00AD2250" w:rsidRPr="00AD2250" w:rsidRDefault="00AD2250" w:rsidP="00AD2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50">
        <w:rPr>
          <w:sz w:val="28"/>
          <w:szCs w:val="28"/>
        </w:rPr>
        <w:t xml:space="preserve">2. Главному специалисту администрации Тальниковского муниципального образования (Т.В. Болдыревой) опубликовать настоящее решение в печатном издании «Тальниковский вестник» </w:t>
      </w:r>
      <w:r w:rsidRPr="00AD2250">
        <w:rPr>
          <w:spacing w:val="-15"/>
          <w:sz w:val="28"/>
          <w:szCs w:val="28"/>
        </w:rPr>
        <w:t xml:space="preserve">и </w:t>
      </w:r>
      <w:r w:rsidRPr="00AD2250">
        <w:rPr>
          <w:sz w:val="28"/>
          <w:szCs w:val="28"/>
        </w:rPr>
        <w:t>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AD2250" w:rsidRDefault="00AD2250" w:rsidP="00AD2250">
      <w:pPr>
        <w:ind w:firstLine="709"/>
        <w:jc w:val="both"/>
        <w:rPr>
          <w:color w:val="000000"/>
          <w:sz w:val="28"/>
          <w:szCs w:val="28"/>
        </w:rPr>
      </w:pPr>
      <w:r w:rsidRPr="00AD2250">
        <w:rPr>
          <w:sz w:val="28"/>
          <w:szCs w:val="28"/>
        </w:rPr>
        <w:t>3. Настоящее решение</w:t>
      </w:r>
      <w:r>
        <w:rPr>
          <w:color w:val="000000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AD2250" w:rsidRDefault="00AD2250" w:rsidP="00AD22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данного решения возложить на главу </w:t>
      </w:r>
      <w:r>
        <w:rPr>
          <w:sz w:val="28"/>
          <w:szCs w:val="28"/>
        </w:rPr>
        <w:t>Тальниковского</w:t>
      </w:r>
      <w:r>
        <w:rPr>
          <w:color w:val="000000"/>
          <w:sz w:val="28"/>
          <w:szCs w:val="28"/>
        </w:rPr>
        <w:t xml:space="preserve"> муниципального образования А.А. Соколова.</w:t>
      </w:r>
    </w:p>
    <w:p w:rsidR="00AD2250" w:rsidRDefault="00AD2250" w:rsidP="00AD2250">
      <w:pPr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Тальниковского</w:t>
      </w: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А.А. Соколов</w:t>
      </w:r>
    </w:p>
    <w:p w:rsidR="00AD2250" w:rsidRDefault="00AD2250" w:rsidP="00AD225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А.А. Соколов</w:t>
      </w:r>
    </w:p>
    <w:p w:rsidR="00AD2250" w:rsidRDefault="00AD2250" w:rsidP="00AD2250">
      <w:pPr>
        <w:ind w:left="5670"/>
        <w:jc w:val="both"/>
      </w:pPr>
      <w:r>
        <w:lastRenderedPageBreak/>
        <w:t>Приложение</w:t>
      </w:r>
    </w:p>
    <w:p w:rsidR="00AD2250" w:rsidRDefault="00AD2250" w:rsidP="00AD2250">
      <w:pPr>
        <w:ind w:left="5670"/>
        <w:jc w:val="both"/>
      </w:pPr>
      <w:r>
        <w:t>к решению Думы</w:t>
      </w:r>
    </w:p>
    <w:p w:rsidR="00AD2250" w:rsidRDefault="00AD2250" w:rsidP="00AD2250">
      <w:pPr>
        <w:autoSpaceDE w:val="0"/>
        <w:autoSpaceDN w:val="0"/>
        <w:adjustRightInd w:val="0"/>
        <w:ind w:left="5670"/>
        <w:jc w:val="both"/>
        <w:outlineLvl w:val="1"/>
      </w:pPr>
      <w:r>
        <w:t>Тальниковского</w:t>
      </w:r>
    </w:p>
    <w:p w:rsidR="00AD2250" w:rsidRDefault="00AD2250" w:rsidP="00AD2250">
      <w:pPr>
        <w:ind w:left="5670"/>
        <w:jc w:val="both"/>
      </w:pPr>
      <w:r>
        <w:t>муниципального образования</w:t>
      </w:r>
    </w:p>
    <w:p w:rsidR="00AD2250" w:rsidRDefault="007843EB" w:rsidP="00AD2250">
      <w:pPr>
        <w:ind w:left="5670"/>
        <w:jc w:val="both"/>
        <w:rPr>
          <w:b/>
        </w:rPr>
      </w:pPr>
      <w:r>
        <w:t>от 30.03.2016</w:t>
      </w:r>
      <w:r w:rsidR="00AD2250">
        <w:t xml:space="preserve"> № </w:t>
      </w:r>
      <w:r>
        <w:t>129</w:t>
      </w:r>
    </w:p>
    <w:p w:rsidR="00AD2250" w:rsidRDefault="00AD2250" w:rsidP="00AD2250">
      <w:pPr>
        <w:ind w:left="5670"/>
        <w:jc w:val="both"/>
        <w:rPr>
          <w:b/>
        </w:rPr>
      </w:pPr>
    </w:p>
    <w:p w:rsidR="00AD2250" w:rsidRDefault="00AD2250" w:rsidP="00AD2250">
      <w:pPr>
        <w:jc w:val="both"/>
        <w:rPr>
          <w:b/>
        </w:rPr>
      </w:pPr>
    </w:p>
    <w:p w:rsidR="00AD2250" w:rsidRDefault="00AD2250" w:rsidP="00AD225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D2250" w:rsidRDefault="00AD2250" w:rsidP="00AD225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определения цены земельных участков, находящихся в </w:t>
      </w:r>
      <w:r>
        <w:rPr>
          <w:rFonts w:ascii="Times New Roman" w:hAnsi="Times New Roman"/>
          <w:b/>
          <w:bCs/>
          <w:sz w:val="28"/>
          <w:szCs w:val="28"/>
        </w:rPr>
        <w:t xml:space="preserve">собственности </w:t>
      </w:r>
      <w:r>
        <w:rPr>
          <w:rFonts w:ascii="Times New Roman" w:hAnsi="Times New Roman"/>
          <w:b/>
          <w:sz w:val="28"/>
          <w:szCs w:val="28"/>
        </w:rPr>
        <w:t xml:space="preserve">Тальниковского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b/>
          <w:sz w:val="28"/>
          <w:szCs w:val="28"/>
        </w:rPr>
        <w:t xml:space="preserve"> при заключении договоров купли-продажи указанных земельных участков без проведения торгов</w:t>
      </w:r>
    </w:p>
    <w:p w:rsidR="00AD2250" w:rsidRDefault="00AD2250" w:rsidP="00AD2250">
      <w:pPr>
        <w:ind w:firstLine="708"/>
        <w:jc w:val="both"/>
      </w:pPr>
    </w:p>
    <w:p w:rsidR="00AD2250" w:rsidRDefault="00AD2250" w:rsidP="00AD2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</w:t>
      </w:r>
      <w:r w:rsidRPr="00AD2250">
        <w:rPr>
          <w:sz w:val="28"/>
          <w:szCs w:val="28"/>
        </w:rPr>
        <w:t xml:space="preserve">со </w:t>
      </w:r>
      <w:hyperlink r:id="rId10" w:anchor="block_394" w:history="1">
        <w:r w:rsidRPr="00AD2250">
          <w:rPr>
            <w:rStyle w:val="ae"/>
            <w:color w:val="auto"/>
            <w:sz w:val="28"/>
            <w:szCs w:val="28"/>
            <w:u w:val="none"/>
          </w:rPr>
          <w:t>статьей 39.4</w:t>
        </w:r>
      </w:hyperlink>
      <w:r>
        <w:rPr>
          <w:sz w:val="28"/>
          <w:szCs w:val="28"/>
        </w:rPr>
        <w:t xml:space="preserve"> Земельного кодекса Российской Федерации и устанавливает правила определения цены земельных участков при заключении договоров купли-продажи земельных участков, находящихся в собственности Тальниковского муниципального образования, при их продаже без проведения торгов.</w:t>
      </w:r>
    </w:p>
    <w:p w:rsidR="00AD2250" w:rsidRDefault="00AD2250" w:rsidP="00AD2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Цена земельных участков при заключении договоров купли-продажи земельных участков, находящихся в собственности Тальниковского муниципального образования, приобретаемых без проведения торгов, устанавливается в десятикратном размере ставки земельного налога (на начало текущего календарного года) за единицу площади земельного участка.</w:t>
      </w:r>
    </w:p>
    <w:p w:rsidR="00AD2250" w:rsidRDefault="00AD2250" w:rsidP="00AD2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заключении договора купли-продажи земельного участка, находящегося в собственности Тальниковского муниципального образования без проведения торгов,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AD2250" w:rsidRDefault="00AD2250" w:rsidP="00AD2250">
      <w:pPr>
        <w:rPr>
          <w:sz w:val="28"/>
          <w:szCs w:val="28"/>
        </w:rPr>
      </w:pPr>
    </w:p>
    <w:p w:rsidR="00AD2250" w:rsidRDefault="00AD2250" w:rsidP="00AD2250">
      <w:pPr>
        <w:rPr>
          <w:color w:val="000000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А.А. Соколов</w:t>
      </w: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D2250" w:rsidRDefault="00AD2250" w:rsidP="00AD22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3ACE" w:rsidRPr="00AD2250" w:rsidRDefault="00743ACE" w:rsidP="00AD2250"/>
    <w:sectPr w:rsidR="00743ACE" w:rsidRPr="00AD2250" w:rsidSect="00B8284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0F" w:rsidRDefault="001D280F" w:rsidP="00131F33">
      <w:r>
        <w:separator/>
      </w:r>
    </w:p>
  </w:endnote>
  <w:endnote w:type="continuationSeparator" w:id="1">
    <w:p w:rsidR="001D280F" w:rsidRDefault="001D280F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0F" w:rsidRDefault="001D280F" w:rsidP="00131F33">
      <w:r>
        <w:separator/>
      </w:r>
    </w:p>
  </w:footnote>
  <w:footnote w:type="continuationSeparator" w:id="1">
    <w:p w:rsidR="001D280F" w:rsidRDefault="001D280F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4422"/>
      <w:docPartObj>
        <w:docPartGallery w:val="Page Numbers (Top of Page)"/>
        <w:docPartUnique/>
      </w:docPartObj>
    </w:sdtPr>
    <w:sdtContent>
      <w:p w:rsidR="00B82844" w:rsidRDefault="006A6BCF">
        <w:pPr>
          <w:pStyle w:val="a9"/>
          <w:jc w:val="center"/>
        </w:pPr>
        <w:fldSimple w:instr=" PAGE   \* MERGEFORMAT ">
          <w:r w:rsidR="007843EB">
            <w:rPr>
              <w:noProof/>
            </w:rPr>
            <w:t>2</w:t>
          </w:r>
        </w:fldSimple>
      </w:p>
    </w:sdtContent>
  </w:sdt>
  <w:p w:rsidR="00B82844" w:rsidRDefault="00B828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F13355"/>
    <w:multiLevelType w:val="hybridMultilevel"/>
    <w:tmpl w:val="4EB278F0"/>
    <w:lvl w:ilvl="0" w:tplc="DA02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001F8"/>
    <w:rsid w:val="00003AA1"/>
    <w:rsid w:val="00046D73"/>
    <w:rsid w:val="000813C7"/>
    <w:rsid w:val="00110076"/>
    <w:rsid w:val="00114884"/>
    <w:rsid w:val="00131F33"/>
    <w:rsid w:val="001D280F"/>
    <w:rsid w:val="002D0CB1"/>
    <w:rsid w:val="00323AC1"/>
    <w:rsid w:val="003270AE"/>
    <w:rsid w:val="0033342B"/>
    <w:rsid w:val="00355CFA"/>
    <w:rsid w:val="0037034D"/>
    <w:rsid w:val="00382C06"/>
    <w:rsid w:val="00383855"/>
    <w:rsid w:val="00410CBB"/>
    <w:rsid w:val="00415D5B"/>
    <w:rsid w:val="00426A17"/>
    <w:rsid w:val="00451806"/>
    <w:rsid w:val="004657CF"/>
    <w:rsid w:val="004871E2"/>
    <w:rsid w:val="004A69B1"/>
    <w:rsid w:val="004C37C7"/>
    <w:rsid w:val="00574267"/>
    <w:rsid w:val="00582EDF"/>
    <w:rsid w:val="005841AD"/>
    <w:rsid w:val="00584956"/>
    <w:rsid w:val="00591604"/>
    <w:rsid w:val="005959A4"/>
    <w:rsid w:val="005F59A6"/>
    <w:rsid w:val="006445DA"/>
    <w:rsid w:val="00646D7F"/>
    <w:rsid w:val="006A6BCF"/>
    <w:rsid w:val="006B34E7"/>
    <w:rsid w:val="006C54C9"/>
    <w:rsid w:val="006F320D"/>
    <w:rsid w:val="00743ACE"/>
    <w:rsid w:val="00763334"/>
    <w:rsid w:val="007656C7"/>
    <w:rsid w:val="007843EB"/>
    <w:rsid w:val="00805392"/>
    <w:rsid w:val="00810143"/>
    <w:rsid w:val="00822C4F"/>
    <w:rsid w:val="00833BFD"/>
    <w:rsid w:val="008A3193"/>
    <w:rsid w:val="008A37BC"/>
    <w:rsid w:val="008E2993"/>
    <w:rsid w:val="008F30C0"/>
    <w:rsid w:val="0091098E"/>
    <w:rsid w:val="00922C91"/>
    <w:rsid w:val="009954C3"/>
    <w:rsid w:val="009C302E"/>
    <w:rsid w:val="009F6142"/>
    <w:rsid w:val="00AA123F"/>
    <w:rsid w:val="00AB3D03"/>
    <w:rsid w:val="00AD1BFD"/>
    <w:rsid w:val="00AD2250"/>
    <w:rsid w:val="00B05018"/>
    <w:rsid w:val="00B17F16"/>
    <w:rsid w:val="00B36D7D"/>
    <w:rsid w:val="00B82844"/>
    <w:rsid w:val="00BA1968"/>
    <w:rsid w:val="00C25088"/>
    <w:rsid w:val="00C2796C"/>
    <w:rsid w:val="00C300DE"/>
    <w:rsid w:val="00D3425E"/>
    <w:rsid w:val="00D42F63"/>
    <w:rsid w:val="00D46729"/>
    <w:rsid w:val="00DA0A13"/>
    <w:rsid w:val="00DE1789"/>
    <w:rsid w:val="00E0036A"/>
    <w:rsid w:val="00E265B8"/>
    <w:rsid w:val="00E43D9B"/>
    <w:rsid w:val="00E51A87"/>
    <w:rsid w:val="00E77948"/>
    <w:rsid w:val="00E946B7"/>
    <w:rsid w:val="00EB2D32"/>
    <w:rsid w:val="00EB5887"/>
    <w:rsid w:val="00EE11A7"/>
    <w:rsid w:val="00F11399"/>
    <w:rsid w:val="00F746FA"/>
    <w:rsid w:val="00FD0A9A"/>
    <w:rsid w:val="00FD53BE"/>
    <w:rsid w:val="00FE2001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ACE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3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B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844"/>
    <w:rPr>
      <w:sz w:val="24"/>
      <w:szCs w:val="24"/>
    </w:rPr>
  </w:style>
  <w:style w:type="paragraph" w:styleId="ab">
    <w:name w:val="footer"/>
    <w:basedOn w:val="a"/>
    <w:link w:val="ac"/>
    <w:rsid w:val="00B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84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3ACE"/>
    <w:rPr>
      <w:rFonts w:ascii="Arial" w:hAnsi="Arial"/>
      <w:sz w:val="24"/>
    </w:rPr>
  </w:style>
  <w:style w:type="character" w:customStyle="1" w:styleId="ad">
    <w:name w:val="Гипертекстовая ссылка"/>
    <w:basedOn w:val="a0"/>
    <w:uiPriority w:val="99"/>
    <w:rsid w:val="00743ACE"/>
    <w:rPr>
      <w:color w:val="106BBE"/>
    </w:rPr>
  </w:style>
  <w:style w:type="paragraph" w:customStyle="1" w:styleId="ConsPlusNormal">
    <w:name w:val="ConsPlusNormal"/>
    <w:rsid w:val="00743ACE"/>
    <w:pPr>
      <w:autoSpaceDE w:val="0"/>
      <w:autoSpaceDN w:val="0"/>
      <w:adjustRightInd w:val="0"/>
    </w:pPr>
    <w:rPr>
      <w:rFonts w:ascii="Arial" w:eastAsia="Calibri" w:hAnsi="Arial" w:cs="Arial"/>
      <w:i/>
      <w:iCs/>
      <w:lang w:eastAsia="en-US"/>
    </w:rPr>
  </w:style>
  <w:style w:type="paragraph" w:customStyle="1" w:styleId="ConsPlusNonformat">
    <w:name w:val="ConsPlusNonformat"/>
    <w:uiPriority w:val="99"/>
    <w:rsid w:val="00743AC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333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e">
    <w:name w:val="Hyperlink"/>
    <w:basedOn w:val="a0"/>
    <w:uiPriority w:val="99"/>
    <w:unhideWhenUsed/>
    <w:rsid w:val="00333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4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5774722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8;&#1077;&#1075;&#1080;&#1089;&#1090;&#1088;%20&#1084;&#1072;&#1088;&#1090;%202016\&#1088;&#1077;&#1096;&#1077;&#1085;&#1080;&#1077;%20&#1086;&#1073;%20&#1086;&#1087;&#1088;&#1077;&#1076;&#1077;&#1083;&#1077;&#1085;&#1080;&#1080;%20&#1094;&#1077;&#1085;&#1099;%20&#1079;&#1091;%20&#1087;&#1088;&#1080;%20&#1087;&#1088;&#1086;&#1076;&#1072;&#1078;&#1077;%20&#1073;&#1077;&#1079;%20&#1090;&#1086;&#1088;&#1075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42</cp:revision>
  <cp:lastPrinted>2016-03-30T03:43:00Z</cp:lastPrinted>
  <dcterms:created xsi:type="dcterms:W3CDTF">2016-02-25T05:19:00Z</dcterms:created>
  <dcterms:modified xsi:type="dcterms:W3CDTF">2016-03-30T07:30:00Z</dcterms:modified>
</cp:coreProperties>
</file>